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EF" w:rsidRPr="006C5CEF" w:rsidRDefault="007A04ED" w:rsidP="006C5CE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</w:t>
      </w:r>
      <w:proofErr w:type="gramStart"/>
      <w:r w:rsidRPr="000351E6">
        <w:rPr>
          <w:rFonts w:ascii="Times New Roman" w:hAnsi="Times New Roman" w:cs="Times New Roman"/>
          <w:sz w:val="28"/>
          <w:szCs w:val="28"/>
        </w:rPr>
        <w:t>проведения общественных обсуждений проекта программы профилактики причинения</w:t>
      </w:r>
      <w:proofErr w:type="gramEnd"/>
      <w:r w:rsidRPr="000351E6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</w:t>
      </w:r>
      <w:r w:rsidR="006C5CEF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77686366"/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</w:t>
      </w:r>
      <w:r w:rsid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электрическом транспорте и в дорожном хозяйстве</w:t>
      </w:r>
    </w:p>
    <w:p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bookmarkEnd w:id="0"/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Лоховского</w:t>
      </w:r>
    </w:p>
    <w:p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7A04ED" w:rsidRPr="006C5CEF" w:rsidRDefault="00976D6F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CE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6C5CEF">
        <w:rPr>
          <w:rFonts w:ascii="Times New Roman" w:hAnsi="Times New Roman" w:cs="Times New Roman"/>
          <w:sz w:val="28"/>
          <w:szCs w:val="28"/>
        </w:rPr>
        <w:t>2022 год</w:t>
      </w:r>
    </w:p>
    <w:p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:rsidR="006C5CEF" w:rsidRPr="006C5CEF" w:rsidRDefault="007A04ED" w:rsidP="006C5CE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1060251A" wp14:editId="537C1409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контролю </w:t>
      </w:r>
      <w:r w:rsidR="006C5CEF"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в границах населенных пунктов Лоховского</w:t>
      </w:r>
    </w:p>
    <w:p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муниципального образования</w:t>
      </w:r>
    </w:p>
    <w:p w:rsidR="00237F22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Pr="006C5CEF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79416A4" wp14:editId="4735717C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4DC34AD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="00976D6F">
        <w:rPr>
          <w:rFonts w:ascii="Times New Roman" w:eastAsia="Times New Roman" w:hAnsi="Times New Roman" w:cs="Times New Roman"/>
          <w:sz w:val="24"/>
        </w:rPr>
        <w:t>охово</w:t>
      </w:r>
      <w:proofErr w:type="spellEnd"/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08</w:t>
      </w:r>
      <w:r w:rsidR="007A04ED">
        <w:rPr>
          <w:rFonts w:ascii="Times New Roman" w:eastAsia="Times New Roman" w:hAnsi="Times New Roman" w:cs="Times New Roman"/>
          <w:sz w:val="24"/>
        </w:rPr>
        <w:t>.1</w:t>
      </w:r>
      <w:r w:rsidR="00237F22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:rsidTr="00976D6F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F" w:rsidRPr="006C5CEF" w:rsidRDefault="007A04ED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6C5C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контролю </w:t>
            </w:r>
            <w:r w:rsidR="006C5CEF"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6C5CEF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в границах населенных пунктов Лоховского</w:t>
            </w:r>
          </w:p>
          <w:p w:rsidR="006C5CEF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7A04ED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D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</w:rPr>
              <w:t>1 категории администрации Лоховского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</w:t>
            </w:r>
          </w:p>
          <w:p w:rsidR="007A04ED" w:rsidRDefault="0026725C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А.М. Юркевич</w:t>
            </w:r>
          </w:p>
        </w:tc>
      </w:tr>
      <w:tr w:rsidR="007A04ED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26442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26442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Pr="007A04ED" w:rsidRDefault="00264427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>айона», в подразделе Лоховского</w:t>
            </w:r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А.М. Юркевич</w:t>
      </w:r>
    </w:p>
    <w:p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4ED" w:rsidRDefault="0026725C" w:rsidP="007A04ED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Глава Лоховского </w:t>
      </w:r>
    </w:p>
    <w:p w:rsidR="007A04ED" w:rsidRDefault="0026725C" w:rsidP="0026725C">
      <w:pPr>
        <w:tabs>
          <w:tab w:val="center" w:pos="5498"/>
          <w:tab w:val="right" w:pos="926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П.В. </w:t>
      </w:r>
      <w:proofErr w:type="gramStart"/>
      <w:r>
        <w:rPr>
          <w:rFonts w:ascii="Times New Roman" w:eastAsia="Times New Roman" w:hAnsi="Times New Roman" w:cs="Times New Roman"/>
          <w:sz w:val="24"/>
        </w:rPr>
        <w:t>Шматов</w:t>
      </w:r>
      <w:proofErr w:type="gramEnd"/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2F"/>
    <w:rsid w:val="000351E6"/>
    <w:rsid w:val="00191133"/>
    <w:rsid w:val="00237F22"/>
    <w:rsid w:val="00264427"/>
    <w:rsid w:val="0026725C"/>
    <w:rsid w:val="00410A83"/>
    <w:rsid w:val="004E4F2F"/>
    <w:rsid w:val="006C5CEF"/>
    <w:rsid w:val="007A04ED"/>
    <w:rsid w:val="00976D6F"/>
    <w:rsid w:val="009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401583.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VivoBook</cp:lastModifiedBy>
  <cp:revision>4</cp:revision>
  <dcterms:created xsi:type="dcterms:W3CDTF">2021-12-14T01:25:00Z</dcterms:created>
  <dcterms:modified xsi:type="dcterms:W3CDTF">2021-12-14T07:01:00Z</dcterms:modified>
</cp:coreProperties>
</file>